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0BD" w:rsidRDefault="00D020BD" w:rsidP="006C42A9">
      <w:pPr>
        <w:rPr>
          <w:rFonts w:ascii="Arial" w:eastAsia="Times New Roman" w:hAnsi="Arial" w:cs="Arial"/>
          <w:b/>
          <w:color w:val="800000"/>
          <w:sz w:val="22"/>
          <w:szCs w:val="22"/>
        </w:rPr>
      </w:pPr>
      <w:r w:rsidRPr="007948E2">
        <w:rPr>
          <w:rFonts w:ascii="Arial" w:eastAsia="Times New Roman" w:hAnsi="Arial" w:cs="Arial"/>
          <w:b/>
          <w:color w:val="800000"/>
          <w:sz w:val="22"/>
          <w:szCs w:val="22"/>
        </w:rPr>
        <w:t>EX-AEQUO REGELING</w:t>
      </w:r>
      <w:r>
        <w:rPr>
          <w:rFonts w:ascii="Arial" w:eastAsia="Times New Roman" w:hAnsi="Arial" w:cs="Arial"/>
          <w:b/>
          <w:color w:val="800000"/>
          <w:sz w:val="22"/>
          <w:szCs w:val="22"/>
        </w:rPr>
        <w:t xml:space="preserve"> K&amp;PP.</w:t>
      </w:r>
    </w:p>
    <w:p w:rsidR="00D020BD" w:rsidRDefault="00D020BD" w:rsidP="006C42A9">
      <w:pPr>
        <w:rPr>
          <w:rFonts w:ascii="Arial" w:eastAsia="Times New Roman" w:hAnsi="Arial" w:cs="Arial"/>
          <w:b/>
          <w:color w:val="800000"/>
          <w:sz w:val="22"/>
          <w:szCs w:val="22"/>
        </w:rPr>
      </w:pPr>
    </w:p>
    <w:p w:rsidR="00D020BD" w:rsidRDefault="00D020BD" w:rsidP="006C42A9">
      <w:pPr>
        <w:rPr>
          <w:rFonts w:ascii="Arial" w:eastAsia="Times New Roman" w:hAnsi="Arial" w:cs="Arial"/>
          <w:b/>
          <w:color w:val="800000"/>
          <w:sz w:val="22"/>
          <w:szCs w:val="22"/>
        </w:rPr>
      </w:pPr>
    </w:p>
    <w:p w:rsidR="00D020BD" w:rsidRDefault="00D020BD" w:rsidP="006C42A9">
      <w:pPr>
        <w:rPr>
          <w:rFonts w:ascii="Arial" w:eastAsia="Times New Roman" w:hAnsi="Arial" w:cs="Arial"/>
          <w:b/>
          <w:color w:val="800000"/>
          <w:sz w:val="22"/>
          <w:szCs w:val="22"/>
        </w:rPr>
      </w:pPr>
    </w:p>
    <w:p w:rsidR="006C42A9" w:rsidRPr="007948E2" w:rsidRDefault="006C42A9" w:rsidP="006C42A9">
      <w:pPr>
        <w:rPr>
          <w:rFonts w:ascii="Arial" w:eastAsia="Times New Roman" w:hAnsi="Arial" w:cs="Arial"/>
          <w:b/>
          <w:color w:val="800000"/>
          <w:sz w:val="22"/>
          <w:szCs w:val="22"/>
        </w:rPr>
      </w:pPr>
      <w:r w:rsidRPr="007948E2">
        <w:rPr>
          <w:rFonts w:ascii="Arial" w:eastAsia="Times New Roman" w:hAnsi="Arial" w:cs="Arial"/>
          <w:b/>
          <w:color w:val="800000"/>
          <w:sz w:val="22"/>
          <w:szCs w:val="22"/>
        </w:rPr>
        <w:t>EX-AEQUO REGELING</w:t>
      </w:r>
      <w:r w:rsidRPr="006A412A">
        <w:rPr>
          <w:rFonts w:ascii="Arial" w:eastAsia="Times New Roman" w:hAnsi="Arial" w:cs="Arial"/>
          <w:b/>
          <w:color w:val="800000"/>
          <w:sz w:val="22"/>
          <w:szCs w:val="22"/>
        </w:rPr>
        <w:t xml:space="preserve"> </w:t>
      </w:r>
      <w:r w:rsidRPr="007948E2">
        <w:rPr>
          <w:rFonts w:ascii="Arial" w:eastAsia="Times New Roman" w:hAnsi="Arial" w:cs="Arial"/>
          <w:b/>
          <w:color w:val="800000"/>
          <w:sz w:val="22"/>
          <w:szCs w:val="22"/>
        </w:rPr>
        <w:t>4-,5-,6-,7 JARIGE DRESSUURPAARDEN</w:t>
      </w:r>
      <w:r w:rsidR="00D6540F">
        <w:rPr>
          <w:rFonts w:ascii="Arial" w:eastAsia="Times New Roman" w:hAnsi="Arial" w:cs="Arial"/>
          <w:b/>
          <w:color w:val="800000"/>
          <w:sz w:val="22"/>
          <w:szCs w:val="22"/>
        </w:rPr>
        <w:t xml:space="preserve"> </w:t>
      </w:r>
      <w:r w:rsidRPr="007948E2">
        <w:rPr>
          <w:rFonts w:ascii="Arial" w:eastAsia="Times New Roman" w:hAnsi="Arial" w:cs="Arial"/>
          <w:b/>
          <w:color w:val="800000"/>
          <w:sz w:val="22"/>
          <w:szCs w:val="22"/>
        </w:rPr>
        <w:br/>
      </w:r>
    </w:p>
    <w:p w:rsidR="006C42A9" w:rsidRDefault="006C42A9" w:rsidP="006C42A9">
      <w:pPr>
        <w:rPr>
          <w:rFonts w:ascii="Arial" w:eastAsia="Times New Roman" w:hAnsi="Arial" w:cs="Arial"/>
          <w:sz w:val="22"/>
          <w:szCs w:val="22"/>
        </w:rPr>
      </w:pPr>
      <w:r w:rsidRPr="007948E2">
        <w:rPr>
          <w:rFonts w:ascii="Arial" w:eastAsia="Times New Roman" w:hAnsi="Arial" w:cs="Arial"/>
          <w:sz w:val="22"/>
          <w:szCs w:val="22"/>
        </w:rPr>
        <w:t>Wanneer er twee of meer deelnemers met een gelijk puntentotaal/percentage eindigen word</w:t>
      </w:r>
      <w:r>
        <w:rPr>
          <w:rFonts w:ascii="Arial" w:eastAsia="Times New Roman" w:hAnsi="Arial" w:cs="Arial"/>
          <w:sz w:val="22"/>
          <w:szCs w:val="22"/>
        </w:rPr>
        <w:t xml:space="preserve">t een ex aequo regeling toegepast. </w:t>
      </w:r>
      <w:r w:rsidR="009D628C">
        <w:rPr>
          <w:rFonts w:ascii="Arial" w:eastAsia="Times New Roman" w:hAnsi="Arial" w:cs="Arial"/>
          <w:sz w:val="22"/>
          <w:szCs w:val="22"/>
        </w:rPr>
        <w:t>Conform KNHS reglement.</w:t>
      </w:r>
    </w:p>
    <w:p w:rsidR="00D020BD" w:rsidRDefault="00D020BD" w:rsidP="006C42A9">
      <w:pPr>
        <w:rPr>
          <w:rFonts w:ascii="Arial" w:eastAsia="Times New Roman" w:hAnsi="Arial" w:cs="Arial"/>
          <w:sz w:val="22"/>
          <w:szCs w:val="22"/>
        </w:rPr>
      </w:pPr>
    </w:p>
    <w:p w:rsidR="00D020BD" w:rsidRDefault="00D020BD" w:rsidP="006C42A9">
      <w:pPr>
        <w:rPr>
          <w:rFonts w:ascii="Arial" w:eastAsia="Times New Roman" w:hAnsi="Arial" w:cs="Arial"/>
          <w:sz w:val="22"/>
          <w:szCs w:val="22"/>
        </w:rPr>
      </w:pPr>
    </w:p>
    <w:p w:rsidR="00D020BD" w:rsidRPr="007948E2" w:rsidRDefault="00D020BD" w:rsidP="00D020BD">
      <w:pPr>
        <w:rPr>
          <w:rFonts w:ascii="Arial" w:eastAsia="Times New Roman" w:hAnsi="Arial" w:cs="Arial"/>
          <w:b/>
          <w:color w:val="800000"/>
          <w:sz w:val="22"/>
          <w:szCs w:val="22"/>
        </w:rPr>
      </w:pPr>
      <w:bookmarkStart w:id="0" w:name="_GoBack"/>
      <w:bookmarkEnd w:id="0"/>
      <w:r w:rsidRPr="007948E2">
        <w:rPr>
          <w:rFonts w:ascii="Arial" w:eastAsia="Times New Roman" w:hAnsi="Arial" w:cs="Arial"/>
          <w:b/>
          <w:color w:val="800000"/>
          <w:sz w:val="22"/>
          <w:szCs w:val="22"/>
        </w:rPr>
        <w:t>EX-AEQUO REGELING</w:t>
      </w:r>
      <w:r w:rsidRPr="006A412A">
        <w:rPr>
          <w:rFonts w:ascii="Arial" w:eastAsia="Times New Roman" w:hAnsi="Arial" w:cs="Arial"/>
          <w:b/>
          <w:color w:val="800000"/>
          <w:sz w:val="22"/>
          <w:szCs w:val="22"/>
        </w:rPr>
        <w:t xml:space="preserve"> </w:t>
      </w:r>
      <w:r>
        <w:rPr>
          <w:rFonts w:ascii="Arial" w:eastAsia="Times New Roman" w:hAnsi="Arial" w:cs="Arial"/>
          <w:b/>
          <w:color w:val="800000"/>
          <w:sz w:val="22"/>
          <w:szCs w:val="22"/>
        </w:rPr>
        <w:t>ZZ-ZWAAR</w:t>
      </w:r>
      <w:r w:rsidRPr="007948E2">
        <w:rPr>
          <w:rFonts w:ascii="Arial" w:eastAsia="Times New Roman" w:hAnsi="Arial" w:cs="Arial"/>
          <w:b/>
          <w:color w:val="800000"/>
          <w:sz w:val="22"/>
          <w:szCs w:val="22"/>
        </w:rPr>
        <w:br/>
      </w:r>
    </w:p>
    <w:p w:rsidR="00D020BD" w:rsidRDefault="00D020BD" w:rsidP="00D020BD">
      <w:pPr>
        <w:rPr>
          <w:rFonts w:ascii="Arial" w:eastAsia="Times New Roman" w:hAnsi="Arial" w:cs="Arial"/>
          <w:sz w:val="22"/>
          <w:szCs w:val="22"/>
        </w:rPr>
      </w:pPr>
      <w:r w:rsidRPr="007948E2">
        <w:rPr>
          <w:rFonts w:ascii="Arial" w:eastAsia="Times New Roman" w:hAnsi="Arial" w:cs="Arial"/>
          <w:sz w:val="22"/>
          <w:szCs w:val="22"/>
        </w:rPr>
        <w:t>Wanneer er twee of meer deelnemers met een gelijk puntentotaal/percentage eindigen word</w:t>
      </w:r>
      <w:r>
        <w:rPr>
          <w:rFonts w:ascii="Arial" w:eastAsia="Times New Roman" w:hAnsi="Arial" w:cs="Arial"/>
          <w:sz w:val="22"/>
          <w:szCs w:val="22"/>
        </w:rPr>
        <w:t xml:space="preserve">t een ex </w:t>
      </w:r>
      <w:proofErr w:type="spellStart"/>
      <w:r>
        <w:rPr>
          <w:rFonts w:ascii="Arial" w:eastAsia="Times New Roman" w:hAnsi="Arial" w:cs="Arial"/>
          <w:sz w:val="22"/>
          <w:szCs w:val="22"/>
        </w:rPr>
        <w:t>aequo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regeling toegepast. Conform KNHS Reglement.</w:t>
      </w:r>
    </w:p>
    <w:p w:rsidR="00D020BD" w:rsidRDefault="00D020BD" w:rsidP="006C42A9">
      <w:pPr>
        <w:rPr>
          <w:rFonts w:ascii="Arial" w:eastAsia="Times New Roman" w:hAnsi="Arial" w:cs="Arial"/>
          <w:sz w:val="22"/>
          <w:szCs w:val="22"/>
        </w:rPr>
      </w:pPr>
    </w:p>
    <w:p w:rsidR="00D020BD" w:rsidRDefault="00D020BD" w:rsidP="00D020BD">
      <w:pPr>
        <w:rPr>
          <w:rFonts w:ascii="Arial" w:eastAsia="Times New Roman" w:hAnsi="Arial" w:cs="Arial"/>
          <w:b/>
          <w:color w:val="800000"/>
          <w:sz w:val="22"/>
          <w:szCs w:val="22"/>
        </w:rPr>
      </w:pPr>
    </w:p>
    <w:p w:rsidR="00D020BD" w:rsidRDefault="00D020BD" w:rsidP="00D020BD">
      <w:pPr>
        <w:rPr>
          <w:rFonts w:ascii="Arial" w:eastAsia="Times New Roman" w:hAnsi="Arial" w:cs="Arial"/>
          <w:b/>
          <w:color w:val="800000"/>
          <w:sz w:val="22"/>
          <w:szCs w:val="22"/>
        </w:rPr>
      </w:pPr>
    </w:p>
    <w:p w:rsidR="00D020BD" w:rsidRPr="00B63F24" w:rsidRDefault="00D020BD" w:rsidP="00D020BD">
      <w:pPr>
        <w:rPr>
          <w:rFonts w:ascii="Arial" w:eastAsia="Times New Roman" w:hAnsi="Arial" w:cs="Arial"/>
          <w:b/>
          <w:color w:val="800000"/>
          <w:sz w:val="22"/>
          <w:szCs w:val="22"/>
        </w:rPr>
      </w:pPr>
      <w:r w:rsidRPr="00B63F24">
        <w:rPr>
          <w:rFonts w:ascii="Arial" w:eastAsia="Times New Roman" w:hAnsi="Arial" w:cs="Arial"/>
          <w:b/>
          <w:color w:val="800000"/>
          <w:sz w:val="22"/>
          <w:szCs w:val="22"/>
        </w:rPr>
        <w:t xml:space="preserve">EX-AEQUO REGELING LICHTE TOUR EN ZWARE TOUR </w:t>
      </w:r>
      <w:r w:rsidRPr="00B63F24">
        <w:rPr>
          <w:rFonts w:ascii="Arial" w:eastAsia="Times New Roman" w:hAnsi="Arial" w:cs="Arial"/>
          <w:b/>
          <w:color w:val="800000"/>
          <w:sz w:val="22"/>
          <w:szCs w:val="22"/>
        </w:rPr>
        <w:br/>
      </w:r>
    </w:p>
    <w:p w:rsidR="00D020BD" w:rsidRPr="00B63F24" w:rsidRDefault="00D020BD" w:rsidP="00D020BD">
      <w:pPr>
        <w:rPr>
          <w:rFonts w:ascii="Arial" w:eastAsia="Times New Roman" w:hAnsi="Arial" w:cs="Arial"/>
          <w:sz w:val="22"/>
          <w:szCs w:val="22"/>
        </w:rPr>
      </w:pPr>
      <w:r w:rsidRPr="00B63F24">
        <w:rPr>
          <w:rFonts w:ascii="Arial" w:eastAsia="Times New Roman" w:hAnsi="Arial" w:cs="Arial"/>
          <w:sz w:val="22"/>
          <w:szCs w:val="22"/>
        </w:rPr>
        <w:t xml:space="preserve">Wanneer er twee of meer deelnemers met een gelijk puntentotaal/percentage eindigen wordt een ex </w:t>
      </w:r>
      <w:proofErr w:type="spellStart"/>
      <w:r w:rsidRPr="00B63F24">
        <w:rPr>
          <w:rFonts w:ascii="Arial" w:eastAsia="Times New Roman" w:hAnsi="Arial" w:cs="Arial"/>
          <w:sz w:val="22"/>
          <w:szCs w:val="22"/>
        </w:rPr>
        <w:t>ae</w:t>
      </w:r>
      <w:r>
        <w:rPr>
          <w:rFonts w:ascii="Arial" w:eastAsia="Times New Roman" w:hAnsi="Arial" w:cs="Arial"/>
          <w:sz w:val="22"/>
          <w:szCs w:val="22"/>
        </w:rPr>
        <w:t>quo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regeling toegepast. Conform het KNHS reglement.</w:t>
      </w:r>
    </w:p>
    <w:p w:rsidR="00D020BD" w:rsidRDefault="00D020BD" w:rsidP="006C42A9">
      <w:pPr>
        <w:rPr>
          <w:rFonts w:ascii="Arial" w:eastAsia="Times New Roman" w:hAnsi="Arial" w:cs="Arial"/>
          <w:sz w:val="22"/>
          <w:szCs w:val="22"/>
        </w:rPr>
      </w:pPr>
    </w:p>
    <w:sectPr w:rsidR="00D020BD" w:rsidSect="00C0134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>
    <w:useFELayout/>
  </w:compat>
  <w:rsids>
    <w:rsidRoot w:val="006C42A9"/>
    <w:rsid w:val="0002003D"/>
    <w:rsid w:val="00097665"/>
    <w:rsid w:val="001D6663"/>
    <w:rsid w:val="001F7A09"/>
    <w:rsid w:val="00440DD9"/>
    <w:rsid w:val="006C42A9"/>
    <w:rsid w:val="009D628C"/>
    <w:rsid w:val="00C01347"/>
    <w:rsid w:val="00D020BD"/>
    <w:rsid w:val="00D17330"/>
    <w:rsid w:val="00D65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C42A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6C42A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511</Characters>
  <Application>Microsoft Office Word</Application>
  <DocSecurity>0</DocSecurity>
  <Lines>4</Lines>
  <Paragraphs>1</Paragraphs>
  <ScaleCrop>false</ScaleCrop>
  <Company>Schreuderarbo</Company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Jolanda Schreuder</dc:creator>
  <cp:lastModifiedBy>vdmeulen-rijks</cp:lastModifiedBy>
  <cp:revision>2</cp:revision>
  <dcterms:created xsi:type="dcterms:W3CDTF">2018-06-28T19:54:00Z</dcterms:created>
  <dcterms:modified xsi:type="dcterms:W3CDTF">2018-06-28T19:54:00Z</dcterms:modified>
</cp:coreProperties>
</file>